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C" w:rsidRDefault="00A376DC" w:rsidP="00A3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Dave R. Miles</w:t>
      </w:r>
    </w:p>
    <w:p w:rsidR="00A376DC" w:rsidRDefault="00A376DC" w:rsidP="00A3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For Immediate Release</w:t>
      </w:r>
    </w:p>
    <w:p w:rsidR="00A376DC" w:rsidRDefault="00A376DC" w:rsidP="00A3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606E3E" w:rsidRPr="00606E3E" w:rsidRDefault="00606E3E" w:rsidP="00606E3E">
      <w:pPr>
        <w:shd w:val="clear" w:color="auto" w:fill="FFFFFF"/>
        <w:spacing w:line="300" w:lineRule="atLeast"/>
        <w:rPr>
          <w:rFonts w:ascii="Arial" w:eastAsia="Times New Roman" w:hAnsi="Arial" w:cs="Arial"/>
          <w:color w:val="747474"/>
          <w:sz w:val="20"/>
          <w:szCs w:val="20"/>
          <w:lang w:val="en-CA"/>
        </w:rPr>
      </w:pPr>
    </w:p>
    <w:p w:rsidR="00606E3E" w:rsidRPr="00606E3E" w:rsidRDefault="00606E3E" w:rsidP="00ED7C73">
      <w:pPr>
        <w:shd w:val="clear" w:color="auto" w:fill="FFFFFF"/>
        <w:spacing w:before="161" w:line="720" w:lineRule="atLeast"/>
        <w:jc w:val="center"/>
        <w:outlineLvl w:val="1"/>
        <w:rPr>
          <w:rFonts w:ascii="Arial" w:eastAsia="Times New Roman" w:hAnsi="Arial" w:cs="Arial"/>
          <w:kern w:val="36"/>
          <w:sz w:val="36"/>
          <w:szCs w:val="36"/>
          <w:lang w:val="en-CA"/>
        </w:rPr>
      </w:pPr>
      <w:r w:rsidRPr="00606E3E">
        <w:rPr>
          <w:rFonts w:ascii="Arial" w:eastAsia="Times New Roman" w:hAnsi="Arial" w:cs="Arial"/>
          <w:kern w:val="36"/>
          <w:sz w:val="36"/>
          <w:szCs w:val="36"/>
          <w:lang w:val="en-CA"/>
        </w:rPr>
        <w:t>Permanent Magnetic Rakes (</w:t>
      </w:r>
      <w:proofErr w:type="spellStart"/>
      <w:r w:rsidRPr="00606E3E">
        <w:rPr>
          <w:rFonts w:ascii="Arial" w:eastAsia="Times New Roman" w:hAnsi="Arial" w:cs="Arial"/>
          <w:kern w:val="36"/>
          <w:sz w:val="36"/>
          <w:szCs w:val="36"/>
          <w:lang w:val="en-CA"/>
        </w:rPr>
        <w:t>iMAG</w:t>
      </w:r>
      <w:proofErr w:type="spellEnd"/>
      <w:r w:rsidRPr="00606E3E">
        <w:rPr>
          <w:rFonts w:ascii="Arial" w:eastAsia="Times New Roman" w:hAnsi="Arial" w:cs="Arial"/>
          <w:kern w:val="36"/>
          <w:sz w:val="36"/>
          <w:szCs w:val="36"/>
          <w:lang w:val="en-CA"/>
        </w:rPr>
        <w:t>-RK</w:t>
      </w:r>
      <w:r w:rsidR="00ED7C73">
        <w:rPr>
          <w:rFonts w:ascii="Arial" w:eastAsia="Times New Roman" w:hAnsi="Arial" w:cs="Arial"/>
          <w:kern w:val="36"/>
          <w:sz w:val="36"/>
          <w:szCs w:val="36"/>
          <w:lang w:val="en-CA"/>
        </w:rPr>
        <w:t>™</w:t>
      </w:r>
      <w:r w:rsidRPr="00606E3E">
        <w:rPr>
          <w:rFonts w:ascii="Arial" w:eastAsia="Times New Roman" w:hAnsi="Arial" w:cs="Arial"/>
          <w:kern w:val="36"/>
          <w:sz w:val="36"/>
          <w:szCs w:val="36"/>
          <w:lang w:val="en-CA"/>
        </w:rPr>
        <w:t>)</w:t>
      </w:r>
    </w:p>
    <w:p w:rsidR="00277593" w:rsidRDefault="00ED7C73" w:rsidP="00606E3E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Kelowna, B.C. Canada – Innovative Magnetic Technologies, Inc. </w:t>
      </w:r>
      <w:r w:rsidR="00277593">
        <w:rPr>
          <w:rFonts w:ascii="Arial" w:eastAsia="Times New Roman" w:hAnsi="Arial" w:cs="Arial"/>
          <w:lang w:val="en-CA"/>
        </w:rPr>
        <w:t xml:space="preserve">created an extremely </w:t>
      </w:r>
      <w:r w:rsidR="008955E8">
        <w:rPr>
          <w:rFonts w:ascii="Arial" w:eastAsia="Times New Roman" w:hAnsi="Arial" w:cs="Arial"/>
          <w:lang w:val="en-CA"/>
        </w:rPr>
        <w:t xml:space="preserve">powerful </w:t>
      </w:r>
      <w:r w:rsidR="003C6318">
        <w:rPr>
          <w:rFonts w:ascii="Arial" w:eastAsia="Times New Roman" w:hAnsi="Arial" w:cs="Arial"/>
          <w:lang w:val="en-CA"/>
        </w:rPr>
        <w:t xml:space="preserve">industrial </w:t>
      </w:r>
      <w:r w:rsidR="008955E8">
        <w:rPr>
          <w:rFonts w:ascii="Arial" w:eastAsia="Times New Roman" w:hAnsi="Arial" w:cs="Arial"/>
          <w:lang w:val="en-CA"/>
        </w:rPr>
        <w:t>rare</w:t>
      </w:r>
      <w:r w:rsidR="00277593">
        <w:rPr>
          <w:rFonts w:ascii="Arial" w:eastAsia="Times New Roman" w:hAnsi="Arial" w:cs="Arial"/>
          <w:lang w:val="en-CA"/>
        </w:rPr>
        <w:t xml:space="preserve"> earth permanent magnet rake to solve the challenge of tramp metal extraction from conveyed products after metal detection. </w:t>
      </w:r>
    </w:p>
    <w:p w:rsidR="008955E8" w:rsidRDefault="00277593" w:rsidP="00606E3E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T</w:t>
      </w:r>
      <w:r w:rsidR="00606E3E" w:rsidRPr="00606E3E">
        <w:rPr>
          <w:rFonts w:ascii="Arial" w:eastAsia="Times New Roman" w:hAnsi="Arial" w:cs="Arial"/>
          <w:lang w:val="en-CA"/>
        </w:rPr>
        <w:t xml:space="preserve">he IMAG-RK is a </w:t>
      </w:r>
      <w:r w:rsidR="00E1499F">
        <w:rPr>
          <w:rFonts w:ascii="Arial" w:eastAsia="Times New Roman" w:hAnsi="Arial" w:cs="Arial"/>
          <w:lang w:val="en-CA"/>
        </w:rPr>
        <w:t xml:space="preserve">neodymium (rare earth) </w:t>
      </w:r>
      <w:r w:rsidR="00606E3E" w:rsidRPr="00606E3E">
        <w:rPr>
          <w:rFonts w:ascii="Arial" w:eastAsia="Times New Roman" w:hAnsi="Arial" w:cs="Arial"/>
          <w:lang w:val="en-CA"/>
        </w:rPr>
        <w:t xml:space="preserve">permanent Magnetic Rake developed for </w:t>
      </w:r>
      <w:r w:rsidR="000F2F48">
        <w:rPr>
          <w:rFonts w:ascii="Arial" w:eastAsia="Times New Roman" w:hAnsi="Arial" w:cs="Arial"/>
          <w:lang w:val="en-CA"/>
        </w:rPr>
        <w:t xml:space="preserve">industrial </w:t>
      </w:r>
      <w:r w:rsidR="00606E3E" w:rsidRPr="00606E3E">
        <w:rPr>
          <w:rFonts w:ascii="Arial" w:eastAsia="Times New Roman" w:hAnsi="Arial" w:cs="Arial"/>
          <w:lang w:val="en-CA"/>
        </w:rPr>
        <w:t>processing facilities that operate metal detectors. The IMAG-RK</w:t>
      </w:r>
      <w:r w:rsidR="00FC101B">
        <w:rPr>
          <w:rFonts w:ascii="Arial" w:eastAsia="Times New Roman" w:hAnsi="Arial" w:cs="Arial"/>
          <w:lang w:val="en-CA"/>
        </w:rPr>
        <w:t>™</w:t>
      </w:r>
      <w:r w:rsidR="00606E3E" w:rsidRPr="00606E3E">
        <w:rPr>
          <w:rFonts w:ascii="Arial" w:eastAsia="Times New Roman" w:hAnsi="Arial" w:cs="Arial"/>
          <w:lang w:val="en-CA"/>
        </w:rPr>
        <w:t xml:space="preserve"> is utilized by operation or maintenance personnel after a metal detector is tripped. By simply raking the contaminated material, the powerful magnetic field quickly and efficiently attracts and retains the tramp metal. </w:t>
      </w:r>
      <w:r w:rsidR="008955E8">
        <w:rPr>
          <w:rFonts w:ascii="Arial" w:eastAsia="Times New Roman" w:hAnsi="Arial" w:cs="Arial"/>
          <w:lang w:val="en-CA"/>
        </w:rPr>
        <w:t>Cleaning is simply accomplished by picking and or wiping off the retained tramp metal from the magnetic tines.</w:t>
      </w:r>
    </w:p>
    <w:p w:rsidR="00606E3E" w:rsidRDefault="00606E3E" w:rsidP="00606E3E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CA"/>
        </w:rPr>
      </w:pPr>
      <w:r w:rsidRPr="00606E3E">
        <w:rPr>
          <w:rFonts w:ascii="Arial" w:eastAsia="Times New Roman" w:hAnsi="Arial" w:cs="Arial"/>
          <w:lang w:val="en-CA"/>
        </w:rPr>
        <w:t>The IMAG-RK</w:t>
      </w:r>
      <w:r w:rsidR="00FC101B">
        <w:rPr>
          <w:rFonts w:ascii="Arial" w:eastAsia="Times New Roman" w:hAnsi="Arial" w:cs="Arial"/>
          <w:lang w:val="en-CA"/>
        </w:rPr>
        <w:t>™</w:t>
      </w:r>
      <w:r w:rsidRPr="00606E3E">
        <w:rPr>
          <w:rFonts w:ascii="Arial" w:eastAsia="Times New Roman" w:hAnsi="Arial" w:cs="Arial"/>
          <w:lang w:val="en-CA"/>
        </w:rPr>
        <w:t xml:space="preserve"> assists in the protection of process equipment, in that it provides operators with </w:t>
      </w:r>
      <w:r w:rsidR="008955E8" w:rsidRPr="00606E3E">
        <w:rPr>
          <w:rFonts w:ascii="Arial" w:eastAsia="Times New Roman" w:hAnsi="Arial" w:cs="Arial"/>
          <w:lang w:val="en-CA"/>
        </w:rPr>
        <w:t>a</w:t>
      </w:r>
      <w:r w:rsidRPr="00606E3E">
        <w:rPr>
          <w:rFonts w:ascii="Arial" w:eastAsia="Times New Roman" w:hAnsi="Arial" w:cs="Arial"/>
          <w:lang w:val="en-CA"/>
        </w:rPr>
        <w:t xml:space="preserve"> simple, efficient and reliable mean of removing the tramp metal. This ultimately increase</w:t>
      </w:r>
      <w:r w:rsidR="00FC101B">
        <w:rPr>
          <w:rFonts w:ascii="Arial" w:eastAsia="Times New Roman" w:hAnsi="Arial" w:cs="Arial"/>
          <w:lang w:val="en-CA"/>
        </w:rPr>
        <w:t>s</w:t>
      </w:r>
      <w:r w:rsidRPr="00606E3E">
        <w:rPr>
          <w:rFonts w:ascii="Arial" w:eastAsia="Times New Roman" w:hAnsi="Arial" w:cs="Arial"/>
          <w:lang w:val="en-CA"/>
        </w:rPr>
        <w:t xml:space="preserve"> uptime and reduces risk of missed metal contaminant and tampering with metal detectors sensitivity.</w:t>
      </w:r>
    </w:p>
    <w:p w:rsidR="00FC101B" w:rsidRDefault="00FC101B" w:rsidP="00606E3E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Before the development of the </w:t>
      </w:r>
      <w:r w:rsidRPr="00606E3E">
        <w:rPr>
          <w:rFonts w:ascii="Arial" w:eastAsia="Times New Roman" w:hAnsi="Arial" w:cs="Arial"/>
          <w:lang w:val="en-CA"/>
        </w:rPr>
        <w:t>IMAG-RK</w:t>
      </w:r>
      <w:r>
        <w:rPr>
          <w:rFonts w:ascii="Arial" w:eastAsia="Times New Roman" w:hAnsi="Arial" w:cs="Arial"/>
          <w:lang w:val="en-CA"/>
        </w:rPr>
        <w:t>™</w:t>
      </w:r>
      <w:r w:rsidRPr="00606E3E"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 xml:space="preserve">magnetic rake, personnel would have to reach over or climb into the stopped conveyor to retrieve the steel </w:t>
      </w:r>
      <w:r w:rsidR="001D2EB9">
        <w:rPr>
          <w:rFonts w:ascii="Arial" w:eastAsia="Times New Roman" w:hAnsi="Arial" w:cs="Arial"/>
          <w:lang w:val="en-CA"/>
        </w:rPr>
        <w:t>contaminant</w:t>
      </w:r>
      <w:r>
        <w:rPr>
          <w:rFonts w:ascii="Arial" w:eastAsia="Times New Roman" w:hAnsi="Arial" w:cs="Arial"/>
          <w:lang w:val="en-CA"/>
        </w:rPr>
        <w:t xml:space="preserve">. This was a </w:t>
      </w:r>
      <w:r w:rsidR="001D2EB9">
        <w:rPr>
          <w:rFonts w:ascii="Arial" w:eastAsia="Times New Roman" w:hAnsi="Arial" w:cs="Arial"/>
          <w:lang w:val="en-CA"/>
        </w:rPr>
        <w:t>timely</w:t>
      </w:r>
      <w:r>
        <w:rPr>
          <w:rFonts w:ascii="Arial" w:eastAsia="Times New Roman" w:hAnsi="Arial" w:cs="Arial"/>
          <w:lang w:val="en-CA"/>
        </w:rPr>
        <w:t xml:space="preserve"> process and required lock out procedures to be followed. In some instances, </w:t>
      </w:r>
      <w:r w:rsidR="001D2EB9">
        <w:rPr>
          <w:rFonts w:ascii="Arial" w:eastAsia="Times New Roman" w:hAnsi="Arial" w:cs="Arial"/>
          <w:lang w:val="en-CA"/>
        </w:rPr>
        <w:t>if the tramp is not visible in the conveyed material, operators, to save time and inconvenience,</w:t>
      </w:r>
      <w:r>
        <w:rPr>
          <w:rFonts w:ascii="Arial" w:eastAsia="Times New Roman" w:hAnsi="Arial" w:cs="Arial"/>
          <w:lang w:val="en-CA"/>
        </w:rPr>
        <w:t xml:space="preserve"> would simply bump the</w:t>
      </w:r>
      <w:r w:rsidR="001D2EB9">
        <w:rPr>
          <w:rFonts w:ascii="Arial" w:eastAsia="Times New Roman" w:hAnsi="Arial" w:cs="Arial"/>
          <w:lang w:val="en-CA"/>
        </w:rPr>
        <w:t xml:space="preserve"> material out of the metal detector area.</w:t>
      </w:r>
      <w:r>
        <w:rPr>
          <w:rFonts w:ascii="Arial" w:eastAsia="Times New Roman" w:hAnsi="Arial" w:cs="Arial"/>
          <w:lang w:val="en-CA"/>
        </w:rPr>
        <w:t xml:space="preserve"> </w:t>
      </w:r>
      <w:r w:rsidR="00C3225F">
        <w:rPr>
          <w:rFonts w:ascii="Arial" w:eastAsia="Times New Roman" w:hAnsi="Arial" w:cs="Arial"/>
          <w:lang w:val="en-CA"/>
        </w:rPr>
        <w:t xml:space="preserve">This mindset has lead to may instances of equipment damage and failure. Other </w:t>
      </w:r>
      <w:r w:rsidR="004C027B">
        <w:rPr>
          <w:rFonts w:ascii="Arial" w:eastAsia="Times New Roman" w:hAnsi="Arial" w:cs="Arial"/>
          <w:lang w:val="en-CA"/>
        </w:rPr>
        <w:t>consequences</w:t>
      </w:r>
      <w:r w:rsidR="00C3225F">
        <w:rPr>
          <w:rFonts w:ascii="Arial" w:eastAsia="Times New Roman" w:hAnsi="Arial" w:cs="Arial"/>
          <w:lang w:val="en-CA"/>
        </w:rPr>
        <w:t xml:space="preserve"> of this action </w:t>
      </w:r>
      <w:r w:rsidR="001D2EB9">
        <w:rPr>
          <w:rFonts w:ascii="Arial" w:eastAsia="Times New Roman" w:hAnsi="Arial" w:cs="Arial"/>
          <w:lang w:val="en-CA"/>
        </w:rPr>
        <w:t>can</w:t>
      </w:r>
      <w:r w:rsidR="00C3225F">
        <w:rPr>
          <w:rFonts w:ascii="Arial" w:eastAsia="Times New Roman" w:hAnsi="Arial" w:cs="Arial"/>
          <w:lang w:val="en-CA"/>
        </w:rPr>
        <w:t xml:space="preserve"> lead to personnel injury from flying debris and or fires from the steel being trapped within the equipment </w:t>
      </w:r>
      <w:r w:rsidR="001D2EB9">
        <w:rPr>
          <w:rFonts w:ascii="Arial" w:eastAsia="Times New Roman" w:hAnsi="Arial" w:cs="Arial"/>
          <w:lang w:val="en-CA"/>
        </w:rPr>
        <w:t>thereby</w:t>
      </w:r>
      <w:r w:rsidR="00C3225F">
        <w:rPr>
          <w:rFonts w:ascii="Arial" w:eastAsia="Times New Roman" w:hAnsi="Arial" w:cs="Arial"/>
          <w:lang w:val="en-CA"/>
        </w:rPr>
        <w:t xml:space="preserve"> creating sparks or frictional heat.</w:t>
      </w:r>
    </w:p>
    <w:p w:rsidR="008955E8" w:rsidRDefault="001E5D7E" w:rsidP="00606E3E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The </w:t>
      </w:r>
      <w:r w:rsidRPr="00606E3E">
        <w:rPr>
          <w:rFonts w:ascii="Arial" w:eastAsia="Times New Roman" w:hAnsi="Arial" w:cs="Arial"/>
          <w:lang w:val="en-CA"/>
        </w:rPr>
        <w:t>IMAG-RK</w:t>
      </w:r>
      <w:r>
        <w:rPr>
          <w:rFonts w:ascii="Arial" w:eastAsia="Times New Roman" w:hAnsi="Arial" w:cs="Arial"/>
          <w:lang w:val="en-CA"/>
        </w:rPr>
        <w:t xml:space="preserve">™ Magnetic Rake is constructed out of heavy duty aluminum and comes with a standard 48” long handle. The welded frame provides an extremely durable and lightweight housing for the powerful neodymium cores that are within the 2 tines. The </w:t>
      </w:r>
      <w:r w:rsidRPr="00606E3E">
        <w:rPr>
          <w:rFonts w:ascii="Arial" w:eastAsia="Times New Roman" w:hAnsi="Arial" w:cs="Arial"/>
          <w:lang w:val="en-CA"/>
        </w:rPr>
        <w:t>IMAG-RK</w:t>
      </w:r>
      <w:r>
        <w:rPr>
          <w:rFonts w:ascii="Arial" w:eastAsia="Times New Roman" w:hAnsi="Arial" w:cs="Arial"/>
          <w:lang w:val="en-CA"/>
        </w:rPr>
        <w:t xml:space="preserve">™ magnetic rake is powder coated bright yellow for visibility and corrosion resistance. Being the </w:t>
      </w:r>
      <w:r w:rsidRPr="00606E3E">
        <w:rPr>
          <w:rFonts w:ascii="Arial" w:eastAsia="Times New Roman" w:hAnsi="Arial" w:cs="Arial"/>
          <w:lang w:val="en-CA"/>
        </w:rPr>
        <w:t>IMAG-RK</w:t>
      </w:r>
      <w:r>
        <w:rPr>
          <w:rFonts w:ascii="Arial" w:eastAsia="Times New Roman" w:hAnsi="Arial" w:cs="Arial"/>
          <w:lang w:val="en-CA"/>
        </w:rPr>
        <w:t xml:space="preserve">™ magnetic rake is powered with permanent </w:t>
      </w:r>
      <w:r w:rsidR="008955E8">
        <w:rPr>
          <w:rFonts w:ascii="Arial" w:eastAsia="Times New Roman" w:hAnsi="Arial" w:cs="Arial"/>
          <w:lang w:val="en-CA"/>
        </w:rPr>
        <w:t>magnetic;</w:t>
      </w:r>
      <w:r>
        <w:rPr>
          <w:rFonts w:ascii="Arial" w:eastAsia="Times New Roman" w:hAnsi="Arial" w:cs="Arial"/>
          <w:lang w:val="en-CA"/>
        </w:rPr>
        <w:t xml:space="preserve"> no power is required and guaranteed to maintain its magnetic strength.</w:t>
      </w:r>
    </w:p>
    <w:p w:rsidR="006F461C" w:rsidRDefault="008955E8" w:rsidP="00606E3E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Innovative Magnetic Technologies, Inc also offers custom magnetic rakes with additional tines, configurations and various handle lengths. The standard model, 2 tines and a 48” handle, are </w:t>
      </w:r>
      <w:r>
        <w:rPr>
          <w:rFonts w:ascii="Arial" w:eastAsia="Times New Roman" w:hAnsi="Arial" w:cs="Arial"/>
          <w:lang w:val="en-CA"/>
        </w:rPr>
        <w:lastRenderedPageBreak/>
        <w:t>stocked at Innovative Magnetic Technologies, Inc.’s manufacturing facility in Kelowna BC Canada</w:t>
      </w:r>
      <w:r w:rsidR="006F461C">
        <w:rPr>
          <w:rFonts w:ascii="Arial" w:eastAsia="Times New Roman" w:hAnsi="Arial" w:cs="Arial"/>
          <w:lang w:val="en-CA"/>
        </w:rPr>
        <w:t>.</w:t>
      </w:r>
    </w:p>
    <w:p w:rsidR="008955E8" w:rsidRPr="00606E3E" w:rsidRDefault="006F461C" w:rsidP="00606E3E">
      <w:pPr>
        <w:shd w:val="clear" w:color="auto" w:fill="FFFFFF"/>
        <w:spacing w:after="300" w:line="300" w:lineRule="atLeast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>This simple, inexpensive and yet exceptionally effective tool has been utilized</w:t>
      </w:r>
      <w:r w:rsidR="008955E8"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lang w:val="en-CA"/>
        </w:rPr>
        <w:t>in a variety of industries such as sawmills, mines, sand and gravel operations, mineral processors, pulp mills, pellet plants, OSB and recycling facilities.</w:t>
      </w:r>
    </w:p>
    <w:p w:rsidR="000F2F48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D83">
        <w:rPr>
          <w:rFonts w:ascii="Arial" w:hAnsi="Arial" w:cs="Arial"/>
        </w:rPr>
        <w:t>For more information contact Innovative Magnetic Technologies, Inc.</w:t>
      </w:r>
    </w:p>
    <w:p w:rsidR="000F2F48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D83">
        <w:rPr>
          <w:rFonts w:ascii="Arial" w:hAnsi="Arial" w:cs="Arial"/>
        </w:rPr>
        <w:t xml:space="preserve"> #1, 3308 Appaloosa Road, </w:t>
      </w:r>
    </w:p>
    <w:p w:rsidR="000F2F48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D83">
        <w:rPr>
          <w:rFonts w:ascii="Arial" w:hAnsi="Arial" w:cs="Arial"/>
        </w:rPr>
        <w:t xml:space="preserve">Kelowna, B.C. Canada </w:t>
      </w:r>
    </w:p>
    <w:p w:rsidR="00B53D83" w:rsidRPr="00B53D83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D83">
        <w:rPr>
          <w:rFonts w:ascii="Arial" w:hAnsi="Arial" w:cs="Arial"/>
        </w:rPr>
        <w:t xml:space="preserve">V1V 2W5 </w:t>
      </w:r>
    </w:p>
    <w:p w:rsidR="00B53D83" w:rsidRPr="00B53D83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D83">
        <w:rPr>
          <w:rFonts w:ascii="Arial" w:hAnsi="Arial" w:cs="Arial"/>
        </w:rPr>
        <w:t xml:space="preserve">Telephone (250) 491-5806 </w:t>
      </w:r>
    </w:p>
    <w:p w:rsidR="00B53D83" w:rsidRPr="00B53D83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3D83">
        <w:rPr>
          <w:rFonts w:ascii="Arial" w:hAnsi="Arial" w:cs="Arial"/>
        </w:rPr>
        <w:t xml:space="preserve">Fax (778) 753-6234 </w:t>
      </w:r>
    </w:p>
    <w:p w:rsidR="00B53D83" w:rsidRPr="00B53D83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53D83">
        <w:rPr>
          <w:rFonts w:ascii="Arial" w:hAnsi="Arial" w:cs="Arial"/>
        </w:rPr>
        <w:t>e-mail</w:t>
      </w:r>
      <w:proofErr w:type="gramEnd"/>
      <w:r w:rsidRPr="00B53D83">
        <w:rPr>
          <w:rFonts w:ascii="Arial" w:hAnsi="Arial" w:cs="Arial"/>
        </w:rPr>
        <w:t>: info @imt-inc.com</w:t>
      </w:r>
    </w:p>
    <w:p w:rsidR="00A376DC" w:rsidRPr="00B53D83" w:rsidRDefault="00B53D83" w:rsidP="00B53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53D83">
        <w:rPr>
          <w:rFonts w:ascii="Arial" w:hAnsi="Arial" w:cs="Arial"/>
        </w:rPr>
        <w:t>or</w:t>
      </w:r>
      <w:proofErr w:type="gramEnd"/>
      <w:r w:rsidRPr="00B53D83">
        <w:rPr>
          <w:rFonts w:ascii="Arial" w:hAnsi="Arial" w:cs="Arial"/>
        </w:rPr>
        <w:t xml:space="preserve"> visit www.imt-inc.com</w:t>
      </w:r>
    </w:p>
    <w:sectPr w:rsidR="00A376DC" w:rsidRPr="00B53D83" w:rsidSect="0000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23"/>
    <w:multiLevelType w:val="multilevel"/>
    <w:tmpl w:val="049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F2F48"/>
    <w:rsid w:val="0000374A"/>
    <w:rsid w:val="000E4F68"/>
    <w:rsid w:val="000F2F48"/>
    <w:rsid w:val="001D2EB9"/>
    <w:rsid w:val="001E5D7E"/>
    <w:rsid w:val="00277593"/>
    <w:rsid w:val="003C6318"/>
    <w:rsid w:val="004C027B"/>
    <w:rsid w:val="00606E3E"/>
    <w:rsid w:val="006E1FBF"/>
    <w:rsid w:val="006F461C"/>
    <w:rsid w:val="0075024A"/>
    <w:rsid w:val="008955E8"/>
    <w:rsid w:val="008B5E93"/>
    <w:rsid w:val="00943E90"/>
    <w:rsid w:val="009664FA"/>
    <w:rsid w:val="00A376DC"/>
    <w:rsid w:val="00B53D83"/>
    <w:rsid w:val="00C3225F"/>
    <w:rsid w:val="00C87EB5"/>
    <w:rsid w:val="00DA1521"/>
    <w:rsid w:val="00E1499F"/>
    <w:rsid w:val="00ED7C73"/>
    <w:rsid w:val="00F542CB"/>
    <w:rsid w:val="00FC101B"/>
    <w:rsid w:val="00FC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6E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75335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4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830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0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1297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90106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26980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906234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1\Documents\Sales%20and%20Marketing\press%20releases\magnetic%20rake%20press%20releas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magnetic rake press release 1.dotx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Station1</cp:lastModifiedBy>
  <cp:revision>3</cp:revision>
  <dcterms:created xsi:type="dcterms:W3CDTF">2016-02-04T19:01:00Z</dcterms:created>
  <dcterms:modified xsi:type="dcterms:W3CDTF">2016-02-04T19:06:00Z</dcterms:modified>
</cp:coreProperties>
</file>